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DAD8" w14:textId="77777777" w:rsidR="00E4387D" w:rsidRDefault="00DD173D">
      <w:pPr>
        <w:rPr>
          <w:lang w:val="en-CA"/>
        </w:rPr>
      </w:pPr>
      <w:r>
        <w:rPr>
          <w:lang w:val="en-CA"/>
        </w:rPr>
        <w:t>CPGHA PAYMENT POLICY</w:t>
      </w:r>
    </w:p>
    <w:p w14:paraId="05DC78D9" w14:textId="77777777" w:rsidR="001B39C5" w:rsidRDefault="001B39C5">
      <w:pPr>
        <w:rPr>
          <w:lang w:val="en-CA"/>
        </w:rPr>
      </w:pPr>
    </w:p>
    <w:p w14:paraId="7614D147" w14:textId="77777777" w:rsidR="001B39C5" w:rsidRPr="001B39C5" w:rsidRDefault="001B39C5">
      <w:pPr>
        <w:rPr>
          <w:u w:val="single"/>
          <w:lang w:val="en-CA"/>
        </w:rPr>
      </w:pPr>
      <w:r>
        <w:rPr>
          <w:lang w:val="en-CA"/>
        </w:rPr>
        <w:t xml:space="preserve">       </w:t>
      </w:r>
      <w:r w:rsidRPr="001B39C5">
        <w:rPr>
          <w:u w:val="single"/>
          <w:lang w:val="en-CA"/>
        </w:rPr>
        <w:t>General</w:t>
      </w:r>
    </w:p>
    <w:p w14:paraId="17AD96B1" w14:textId="77777777" w:rsidR="00DD173D" w:rsidRDefault="00DD173D">
      <w:pPr>
        <w:rPr>
          <w:lang w:val="en-CA"/>
        </w:rPr>
      </w:pPr>
    </w:p>
    <w:p w14:paraId="797ACE8D" w14:textId="0D379307" w:rsidR="00DD173D" w:rsidRPr="001B39C5" w:rsidRDefault="00DD173D" w:rsidP="001B39C5">
      <w:pPr>
        <w:pStyle w:val="ListParagraph"/>
        <w:numPr>
          <w:ilvl w:val="0"/>
          <w:numId w:val="1"/>
        </w:numPr>
        <w:ind w:left="426"/>
        <w:rPr>
          <w:lang w:val="en-CA"/>
        </w:rPr>
      </w:pPr>
      <w:r w:rsidRPr="001B39C5">
        <w:rPr>
          <w:lang w:val="en-CA"/>
        </w:rPr>
        <w:t>The purpose of this policy is to detail the payment process for all members</w:t>
      </w:r>
      <w:r w:rsidR="003C7618">
        <w:rPr>
          <w:lang w:val="en-CA"/>
        </w:rPr>
        <w:t>/guardians</w:t>
      </w:r>
      <w:r w:rsidRPr="001B39C5">
        <w:rPr>
          <w:lang w:val="en-CA"/>
        </w:rPr>
        <w:t xml:space="preserve"> of CPGHA ensuring they remain in good standing.</w:t>
      </w:r>
      <w:r w:rsidR="001B39C5">
        <w:rPr>
          <w:lang w:val="en-CA"/>
        </w:rPr>
        <w:t xml:space="preserve">  This policy does not eliminate the ability of the Executive to review individual exceptions</w:t>
      </w:r>
      <w:r w:rsidR="00761C13">
        <w:rPr>
          <w:lang w:val="en-CA"/>
        </w:rPr>
        <w:t>.</w:t>
      </w:r>
    </w:p>
    <w:p w14:paraId="7752F7A6" w14:textId="77777777" w:rsidR="00DD173D" w:rsidRDefault="00DD173D" w:rsidP="001B39C5">
      <w:pPr>
        <w:ind w:left="426"/>
        <w:rPr>
          <w:lang w:val="en-CA"/>
        </w:rPr>
      </w:pPr>
    </w:p>
    <w:p w14:paraId="44F38208" w14:textId="60DCCCE9" w:rsidR="00DD173D" w:rsidRPr="001B39C5" w:rsidRDefault="00DD173D" w:rsidP="001B39C5">
      <w:pPr>
        <w:pStyle w:val="ListParagraph"/>
        <w:numPr>
          <w:ilvl w:val="0"/>
          <w:numId w:val="1"/>
        </w:numPr>
        <w:ind w:left="426"/>
        <w:rPr>
          <w:lang w:val="en-CA"/>
        </w:rPr>
      </w:pPr>
      <w:r w:rsidRPr="001B39C5">
        <w:rPr>
          <w:lang w:val="en-CA"/>
        </w:rPr>
        <w:t>This p</w:t>
      </w:r>
      <w:r w:rsidR="00761C13">
        <w:rPr>
          <w:lang w:val="en-CA"/>
        </w:rPr>
        <w:t>olicy</w:t>
      </w:r>
      <w:r w:rsidRPr="001B39C5">
        <w:rPr>
          <w:lang w:val="en-CA"/>
        </w:rPr>
        <w:t xml:space="preserve"> is intended to assist CPGHA members</w:t>
      </w:r>
      <w:r w:rsidR="003C7618">
        <w:rPr>
          <w:lang w:val="en-CA"/>
        </w:rPr>
        <w:t>/guardians</w:t>
      </w:r>
      <w:r w:rsidRPr="001B39C5">
        <w:rPr>
          <w:lang w:val="en-CA"/>
        </w:rPr>
        <w:t xml:space="preserve"> who may be experiencing financial difficulties or due to unforeseen circumstances</w:t>
      </w:r>
      <w:r w:rsidR="00761C13">
        <w:rPr>
          <w:lang w:val="en-CA"/>
        </w:rPr>
        <w:t>,</w:t>
      </w:r>
      <w:r w:rsidRPr="001B39C5">
        <w:rPr>
          <w:lang w:val="en-CA"/>
        </w:rPr>
        <w:t xml:space="preserve"> may require payment plans which will allow the player to continue participating in team activities.</w:t>
      </w:r>
    </w:p>
    <w:p w14:paraId="4CD047F2" w14:textId="77777777" w:rsidR="00DD173D" w:rsidRDefault="00DD173D" w:rsidP="001B39C5">
      <w:pPr>
        <w:ind w:left="426"/>
        <w:rPr>
          <w:lang w:val="en-CA"/>
        </w:rPr>
      </w:pPr>
    </w:p>
    <w:p w14:paraId="6D64DCFD" w14:textId="77777777" w:rsidR="00DD173D" w:rsidRDefault="00DD173D" w:rsidP="001B39C5">
      <w:pPr>
        <w:ind w:left="426"/>
        <w:rPr>
          <w:u w:val="single"/>
          <w:lang w:val="en-CA"/>
        </w:rPr>
      </w:pPr>
      <w:r w:rsidRPr="00DD173D">
        <w:rPr>
          <w:u w:val="single"/>
          <w:lang w:val="en-CA"/>
        </w:rPr>
        <w:t>Executive requirements</w:t>
      </w:r>
    </w:p>
    <w:p w14:paraId="517EBA17" w14:textId="77777777" w:rsidR="00DD173D" w:rsidRDefault="00DD173D" w:rsidP="001B39C5">
      <w:pPr>
        <w:ind w:left="426"/>
        <w:rPr>
          <w:u w:val="single"/>
          <w:lang w:val="en-CA"/>
        </w:rPr>
      </w:pPr>
    </w:p>
    <w:p w14:paraId="05B5D8A7" w14:textId="45C1BE5C" w:rsidR="00DD173D" w:rsidRPr="001B39C5" w:rsidRDefault="00DD173D" w:rsidP="001B39C5">
      <w:pPr>
        <w:pStyle w:val="ListParagraph"/>
        <w:numPr>
          <w:ilvl w:val="0"/>
          <w:numId w:val="1"/>
        </w:numPr>
        <w:ind w:left="426"/>
        <w:rPr>
          <w:lang w:val="en-CA"/>
        </w:rPr>
      </w:pPr>
      <w:r w:rsidRPr="001B39C5">
        <w:rPr>
          <w:lang w:val="en-CA"/>
        </w:rPr>
        <w:t xml:space="preserve">The CPGHA executive will inform its membership of all known available programs that provide financial assistance during the Annual General meeting.  This information will include a basic summary of the available programs and where to find information on them.  The executive will also provide a membership wide email notification reminder of these programs no later than </w:t>
      </w:r>
      <w:r w:rsidR="00761C13">
        <w:rPr>
          <w:lang w:val="en-CA"/>
        </w:rPr>
        <w:t>15 July.</w:t>
      </w:r>
    </w:p>
    <w:p w14:paraId="2C453F68" w14:textId="77777777" w:rsidR="00DD173D" w:rsidRDefault="00DD173D" w:rsidP="001B39C5">
      <w:pPr>
        <w:ind w:left="426"/>
        <w:rPr>
          <w:lang w:val="en-CA"/>
        </w:rPr>
      </w:pPr>
    </w:p>
    <w:p w14:paraId="779E5038" w14:textId="6C4E24A3" w:rsidR="00DD173D" w:rsidRPr="001B39C5" w:rsidRDefault="00DD173D" w:rsidP="001B39C5">
      <w:pPr>
        <w:pStyle w:val="ListParagraph"/>
        <w:numPr>
          <w:ilvl w:val="0"/>
          <w:numId w:val="1"/>
        </w:numPr>
        <w:ind w:left="426"/>
        <w:rPr>
          <w:lang w:val="en-CA"/>
        </w:rPr>
      </w:pPr>
      <w:r w:rsidRPr="001B39C5">
        <w:rPr>
          <w:lang w:val="en-CA"/>
        </w:rPr>
        <w:t xml:space="preserve">The CPGHA executive will provide any required assistance to its membership in the application process for the financial programs.  Be it reference letters or detailed information the executive will </w:t>
      </w:r>
      <w:r w:rsidR="00E65FE3" w:rsidRPr="00761C13">
        <w:rPr>
          <w:color w:val="000000" w:themeColor="text1"/>
          <w:lang w:val="en-CA"/>
        </w:rPr>
        <w:t xml:space="preserve">provide </w:t>
      </w:r>
      <w:r w:rsidRPr="00761C13">
        <w:rPr>
          <w:color w:val="000000" w:themeColor="text1"/>
          <w:lang w:val="en-CA"/>
        </w:rPr>
        <w:t xml:space="preserve">the </w:t>
      </w:r>
      <w:r w:rsidR="003C7618" w:rsidRPr="00761C13">
        <w:rPr>
          <w:color w:val="000000" w:themeColor="text1"/>
          <w:lang w:val="en-CA"/>
        </w:rPr>
        <w:t>member/guardian</w:t>
      </w:r>
      <w:r w:rsidRPr="00761C13">
        <w:rPr>
          <w:color w:val="000000" w:themeColor="text1"/>
          <w:lang w:val="en-CA"/>
        </w:rPr>
        <w:t xml:space="preserve"> </w:t>
      </w:r>
      <w:r w:rsidR="00E65FE3" w:rsidRPr="00761C13">
        <w:rPr>
          <w:color w:val="000000" w:themeColor="text1"/>
          <w:lang w:val="en-CA"/>
        </w:rPr>
        <w:t>its full backing in an effort to gain</w:t>
      </w:r>
      <w:r w:rsidR="00E65FE3">
        <w:rPr>
          <w:color w:val="00B050"/>
          <w:lang w:val="en-CA"/>
        </w:rPr>
        <w:t xml:space="preserve"> </w:t>
      </w:r>
      <w:r w:rsidRPr="001B39C5">
        <w:rPr>
          <w:lang w:val="en-CA"/>
        </w:rPr>
        <w:t>a greater chance of success.</w:t>
      </w:r>
    </w:p>
    <w:p w14:paraId="0F787393" w14:textId="77777777" w:rsidR="00DD173D" w:rsidRDefault="00DD173D" w:rsidP="001B39C5">
      <w:pPr>
        <w:ind w:left="426"/>
        <w:rPr>
          <w:lang w:val="en-CA"/>
        </w:rPr>
      </w:pPr>
    </w:p>
    <w:p w14:paraId="1AF6925D" w14:textId="77777777" w:rsidR="00DD173D" w:rsidRPr="001B39C5" w:rsidRDefault="00DD173D" w:rsidP="001B39C5">
      <w:pPr>
        <w:pStyle w:val="ListParagraph"/>
        <w:numPr>
          <w:ilvl w:val="0"/>
          <w:numId w:val="1"/>
        </w:numPr>
        <w:ind w:left="426"/>
        <w:rPr>
          <w:lang w:val="en-CA"/>
        </w:rPr>
      </w:pPr>
      <w:r w:rsidRPr="001B39C5">
        <w:rPr>
          <w:lang w:val="en-CA"/>
        </w:rPr>
        <w:t xml:space="preserve">The CPGHA executive will maintain strict confidentiality pertaining to any and all information provided by the </w:t>
      </w:r>
      <w:r w:rsidR="003C7618">
        <w:rPr>
          <w:lang w:val="en-CA"/>
        </w:rPr>
        <w:t>member/guardian</w:t>
      </w:r>
      <w:r w:rsidRPr="001B39C5">
        <w:rPr>
          <w:lang w:val="en-CA"/>
        </w:rPr>
        <w:t xml:space="preserve"> seeking financial assistance or payment plans.</w:t>
      </w:r>
    </w:p>
    <w:p w14:paraId="0059C9F6" w14:textId="77777777" w:rsidR="00856946" w:rsidRDefault="00856946" w:rsidP="001B39C5">
      <w:pPr>
        <w:ind w:left="426"/>
        <w:rPr>
          <w:lang w:val="en-CA"/>
        </w:rPr>
      </w:pPr>
    </w:p>
    <w:p w14:paraId="0FA5A37C" w14:textId="50B8E37D" w:rsidR="00856946" w:rsidRPr="001B39C5" w:rsidRDefault="00856946" w:rsidP="001B39C5">
      <w:pPr>
        <w:pStyle w:val="ListParagraph"/>
        <w:numPr>
          <w:ilvl w:val="0"/>
          <w:numId w:val="1"/>
        </w:numPr>
        <w:ind w:left="426"/>
        <w:rPr>
          <w:lang w:val="en-CA"/>
        </w:rPr>
      </w:pPr>
      <w:r w:rsidRPr="001B39C5">
        <w:rPr>
          <w:lang w:val="en-CA"/>
        </w:rPr>
        <w:t xml:space="preserve">The Treasurer and Registrar will work with the </w:t>
      </w:r>
      <w:r w:rsidR="003C7618">
        <w:rPr>
          <w:lang w:val="en-CA"/>
        </w:rPr>
        <w:t>member/guardian</w:t>
      </w:r>
      <w:r w:rsidRPr="001B39C5">
        <w:rPr>
          <w:lang w:val="en-CA"/>
        </w:rPr>
        <w:t xml:space="preserve"> to develop and track the payment plans on behalf of the executive.  They will notify the executive of the number of members who have requested assistance and payment plans.  This information will be conveyed by numbers and at no time will names be provi</w:t>
      </w:r>
      <w:r w:rsidR="001B39C5" w:rsidRPr="001B39C5">
        <w:rPr>
          <w:lang w:val="en-CA"/>
        </w:rPr>
        <w:t>ded to other executive members unless the below criteria are met.</w:t>
      </w:r>
    </w:p>
    <w:p w14:paraId="607D799A" w14:textId="77777777" w:rsidR="00856946" w:rsidRDefault="00856946" w:rsidP="001B39C5">
      <w:pPr>
        <w:ind w:left="426"/>
        <w:rPr>
          <w:lang w:val="en-CA"/>
        </w:rPr>
      </w:pPr>
    </w:p>
    <w:p w14:paraId="48AF01F0" w14:textId="77777777" w:rsidR="00856946" w:rsidRDefault="00856946" w:rsidP="001B39C5">
      <w:pPr>
        <w:ind w:left="426"/>
        <w:rPr>
          <w:lang w:val="en-CA"/>
        </w:rPr>
      </w:pPr>
      <w:r>
        <w:rPr>
          <w:u w:val="single"/>
          <w:lang w:val="en-CA"/>
        </w:rPr>
        <w:t>Membership requirements</w:t>
      </w:r>
    </w:p>
    <w:p w14:paraId="7CEA1CF1" w14:textId="77777777" w:rsidR="00856946" w:rsidRDefault="00856946" w:rsidP="001B39C5">
      <w:pPr>
        <w:ind w:left="426"/>
        <w:rPr>
          <w:lang w:val="en-CA"/>
        </w:rPr>
      </w:pPr>
    </w:p>
    <w:p w14:paraId="3C6531B4" w14:textId="4DBA6295" w:rsidR="00856946" w:rsidRDefault="00856946" w:rsidP="001B39C5">
      <w:pPr>
        <w:pStyle w:val="ListParagraph"/>
        <w:numPr>
          <w:ilvl w:val="0"/>
          <w:numId w:val="1"/>
        </w:numPr>
        <w:ind w:left="426"/>
        <w:rPr>
          <w:lang w:val="en-CA"/>
        </w:rPr>
      </w:pPr>
      <w:r w:rsidRPr="001B39C5">
        <w:rPr>
          <w:lang w:val="en-CA"/>
        </w:rPr>
        <w:t xml:space="preserve">The members requiring financial assistance or payment plans </w:t>
      </w:r>
      <w:r w:rsidR="001B39C5">
        <w:rPr>
          <w:lang w:val="en-CA"/>
        </w:rPr>
        <w:t>will</w:t>
      </w:r>
      <w:r w:rsidRPr="001B39C5">
        <w:rPr>
          <w:lang w:val="en-CA"/>
        </w:rPr>
        <w:t xml:space="preserve"> identify themselves to either the Registrar or Treasurer no later than </w:t>
      </w:r>
      <w:r w:rsidR="00761C13">
        <w:rPr>
          <w:lang w:val="en-CA"/>
        </w:rPr>
        <w:t>1 August.</w:t>
      </w:r>
    </w:p>
    <w:p w14:paraId="11308C74" w14:textId="77777777" w:rsidR="001B39C5" w:rsidRDefault="001B39C5" w:rsidP="001B39C5">
      <w:pPr>
        <w:rPr>
          <w:lang w:val="en-CA"/>
        </w:rPr>
      </w:pPr>
    </w:p>
    <w:p w14:paraId="35B5B710" w14:textId="46043192" w:rsidR="001B39C5" w:rsidRPr="00761C13" w:rsidRDefault="001B39C5" w:rsidP="001B39C5">
      <w:pPr>
        <w:pStyle w:val="ListParagraph"/>
        <w:numPr>
          <w:ilvl w:val="0"/>
          <w:numId w:val="1"/>
        </w:numPr>
        <w:ind w:left="426"/>
        <w:rPr>
          <w:lang w:val="en-CA"/>
        </w:rPr>
      </w:pPr>
      <w:r w:rsidRPr="00761C13">
        <w:rPr>
          <w:lang w:val="en-CA"/>
        </w:rPr>
        <w:t xml:space="preserve">They will work with the Registrar and Treasurer to compile the required paperwork or develop a suitable payment plan that will ensure full payment is received by </w:t>
      </w:r>
      <w:r w:rsidR="00A11338" w:rsidRPr="00761C13">
        <w:rPr>
          <w:color w:val="000000" w:themeColor="text1"/>
          <w:lang w:val="en-CA"/>
        </w:rPr>
        <w:t>1 September</w:t>
      </w:r>
      <w:r w:rsidR="00761C13" w:rsidRPr="00761C13">
        <w:rPr>
          <w:color w:val="000000" w:themeColor="text1"/>
          <w:lang w:val="en-CA"/>
        </w:rPr>
        <w:t>.</w:t>
      </w:r>
    </w:p>
    <w:p w14:paraId="173CBF3A" w14:textId="77777777" w:rsidR="001B39C5" w:rsidRDefault="001B39C5" w:rsidP="001B39C5">
      <w:pPr>
        <w:rPr>
          <w:lang w:val="en-CA"/>
        </w:rPr>
      </w:pPr>
    </w:p>
    <w:p w14:paraId="1080C274" w14:textId="29EE9A03" w:rsidR="001B39C5" w:rsidRDefault="001B39C5" w:rsidP="001B39C5">
      <w:pPr>
        <w:rPr>
          <w:lang w:val="en-CA"/>
        </w:rPr>
      </w:pPr>
    </w:p>
    <w:p w14:paraId="4197351D" w14:textId="60DD7313" w:rsidR="00761C13" w:rsidRDefault="00761C13" w:rsidP="001B39C5">
      <w:pPr>
        <w:rPr>
          <w:lang w:val="en-CA"/>
        </w:rPr>
      </w:pPr>
    </w:p>
    <w:p w14:paraId="2A947C11" w14:textId="77777777" w:rsidR="00761C13" w:rsidRDefault="00761C13" w:rsidP="001B39C5">
      <w:pPr>
        <w:rPr>
          <w:lang w:val="en-CA"/>
        </w:rPr>
      </w:pPr>
    </w:p>
    <w:p w14:paraId="36B0A054" w14:textId="77777777" w:rsidR="001B39C5" w:rsidRDefault="001B39C5" w:rsidP="001B39C5">
      <w:pPr>
        <w:rPr>
          <w:u w:val="single"/>
          <w:lang w:val="en-CA"/>
        </w:rPr>
      </w:pPr>
      <w:r w:rsidRPr="001B39C5">
        <w:rPr>
          <w:lang w:val="en-CA"/>
        </w:rPr>
        <w:lastRenderedPageBreak/>
        <w:t xml:space="preserve">       </w:t>
      </w:r>
      <w:r w:rsidRPr="001B39C5">
        <w:rPr>
          <w:u w:val="single"/>
          <w:lang w:val="en-CA"/>
        </w:rPr>
        <w:t>Missed Payments</w:t>
      </w:r>
    </w:p>
    <w:p w14:paraId="3103753B" w14:textId="77777777" w:rsidR="001B39C5" w:rsidRDefault="001B39C5" w:rsidP="001B39C5">
      <w:pPr>
        <w:rPr>
          <w:u w:val="single"/>
          <w:lang w:val="en-CA"/>
        </w:rPr>
      </w:pPr>
    </w:p>
    <w:p w14:paraId="6CB5338B" w14:textId="77777777" w:rsidR="001B39C5" w:rsidRDefault="001B39C5" w:rsidP="001B39C5">
      <w:pPr>
        <w:pStyle w:val="ListParagraph"/>
        <w:numPr>
          <w:ilvl w:val="0"/>
          <w:numId w:val="1"/>
        </w:numPr>
        <w:rPr>
          <w:lang w:val="en-CA"/>
        </w:rPr>
      </w:pPr>
      <w:r>
        <w:rPr>
          <w:lang w:val="en-CA"/>
        </w:rPr>
        <w:t>In the event of missed payments the following procedure will be followed:</w:t>
      </w:r>
    </w:p>
    <w:p w14:paraId="7E8756E6" w14:textId="77777777" w:rsidR="001B39C5" w:rsidRDefault="001B39C5" w:rsidP="001B39C5">
      <w:pPr>
        <w:pStyle w:val="ListParagraph"/>
        <w:rPr>
          <w:lang w:val="en-CA"/>
        </w:rPr>
      </w:pPr>
    </w:p>
    <w:p w14:paraId="291DBC0D" w14:textId="77777777" w:rsidR="001B39C5" w:rsidRDefault="001B39C5" w:rsidP="001B39C5">
      <w:pPr>
        <w:pStyle w:val="ListParagraph"/>
        <w:numPr>
          <w:ilvl w:val="0"/>
          <w:numId w:val="2"/>
        </w:numPr>
        <w:rPr>
          <w:lang w:val="en-CA"/>
        </w:rPr>
      </w:pPr>
      <w:r>
        <w:rPr>
          <w:lang w:val="en-CA"/>
        </w:rPr>
        <w:t xml:space="preserve">First </w:t>
      </w:r>
      <w:r w:rsidR="003C7618">
        <w:rPr>
          <w:lang w:val="en-CA"/>
        </w:rPr>
        <w:t>missed payment:</w:t>
      </w:r>
      <w:r>
        <w:rPr>
          <w:lang w:val="en-CA"/>
        </w:rPr>
        <w:t xml:space="preserve"> the T</w:t>
      </w:r>
      <w:r w:rsidR="003C7618">
        <w:rPr>
          <w:lang w:val="en-CA"/>
        </w:rPr>
        <w:t>reasurer will notify the member/guardian;</w:t>
      </w:r>
    </w:p>
    <w:p w14:paraId="22341AE2" w14:textId="10B6B5C6" w:rsidR="003C7618" w:rsidRDefault="00761C13" w:rsidP="001B39C5">
      <w:pPr>
        <w:pStyle w:val="ListParagraph"/>
        <w:numPr>
          <w:ilvl w:val="0"/>
          <w:numId w:val="2"/>
        </w:numPr>
        <w:rPr>
          <w:lang w:val="en-CA"/>
        </w:rPr>
      </w:pPr>
      <w:r>
        <w:rPr>
          <w:lang w:val="en-CA"/>
        </w:rPr>
        <w:t>Second</w:t>
      </w:r>
      <w:r w:rsidR="003C7618">
        <w:rPr>
          <w:lang w:val="en-CA"/>
        </w:rPr>
        <w:t xml:space="preserve"> missed payment: the treasurer will notify the President</w:t>
      </w:r>
      <w:r>
        <w:rPr>
          <w:lang w:val="en-CA"/>
        </w:rPr>
        <w:t>,</w:t>
      </w:r>
      <w:r w:rsidR="003C7618">
        <w:rPr>
          <w:lang w:val="en-CA"/>
        </w:rPr>
        <w:t xml:space="preserve"> Director of Risk &amp; Discipline who will in turn inform the member/guardian </w:t>
      </w:r>
      <w:r>
        <w:rPr>
          <w:lang w:val="en-CA"/>
        </w:rPr>
        <w:t>and the team the player is</w:t>
      </w:r>
      <w:r w:rsidR="003C7618">
        <w:rPr>
          <w:lang w:val="en-CA"/>
        </w:rPr>
        <w:t xml:space="preserve"> no longer in good standing and they are not eligible to participate in any team activities until all fees are paid in full.</w:t>
      </w:r>
    </w:p>
    <w:p w14:paraId="3CD0A044" w14:textId="3B4AD9D2" w:rsidR="00A11338" w:rsidRDefault="00A11338" w:rsidP="00A11338">
      <w:pPr>
        <w:rPr>
          <w:lang w:val="en-CA"/>
        </w:rPr>
      </w:pPr>
    </w:p>
    <w:p w14:paraId="419314C5" w14:textId="05FFE186" w:rsidR="00A11338" w:rsidRPr="00761C13" w:rsidRDefault="00A11338" w:rsidP="00A11338">
      <w:pPr>
        <w:ind w:left="426"/>
        <w:rPr>
          <w:color w:val="000000" w:themeColor="text1"/>
          <w:u w:val="dotDotDash"/>
          <w:lang w:val="en-CA"/>
        </w:rPr>
      </w:pPr>
      <w:r w:rsidRPr="00761C13">
        <w:rPr>
          <w:color w:val="000000" w:themeColor="text1"/>
          <w:u w:val="dotDotDash"/>
          <w:lang w:val="en-CA"/>
        </w:rPr>
        <w:t>Miscellaneous</w:t>
      </w:r>
    </w:p>
    <w:p w14:paraId="447B7B57" w14:textId="50379225" w:rsidR="00A11338" w:rsidRPr="00761C13" w:rsidRDefault="00A11338" w:rsidP="00A11338">
      <w:pPr>
        <w:ind w:left="426"/>
        <w:rPr>
          <w:color w:val="000000" w:themeColor="text1"/>
          <w:u w:val="dotDotDash"/>
          <w:lang w:val="en-CA"/>
        </w:rPr>
      </w:pPr>
    </w:p>
    <w:p w14:paraId="7EEE719A" w14:textId="67336431" w:rsidR="00A11338" w:rsidRPr="00761C13" w:rsidRDefault="00A11338" w:rsidP="00A11338">
      <w:pPr>
        <w:pStyle w:val="ListParagraph"/>
        <w:numPr>
          <w:ilvl w:val="0"/>
          <w:numId w:val="1"/>
        </w:numPr>
        <w:rPr>
          <w:color w:val="000000" w:themeColor="text1"/>
          <w:lang w:val="en-CA"/>
        </w:rPr>
      </w:pPr>
      <w:r w:rsidRPr="00761C13">
        <w:rPr>
          <w:color w:val="000000" w:themeColor="text1"/>
          <w:lang w:val="en-CA"/>
        </w:rPr>
        <w:t xml:space="preserve">The implementation of a payment plan will NOT extend the deadline for payment unless exceptional circumstance </w:t>
      </w:r>
      <w:proofErr w:type="gramStart"/>
      <w:r w:rsidRPr="00761C13">
        <w:rPr>
          <w:color w:val="000000" w:themeColor="text1"/>
          <w:lang w:val="en-CA"/>
        </w:rPr>
        <w:t>exist</w:t>
      </w:r>
      <w:proofErr w:type="gramEnd"/>
      <w:r w:rsidRPr="00761C13">
        <w:rPr>
          <w:color w:val="000000" w:themeColor="text1"/>
          <w:lang w:val="en-CA"/>
        </w:rPr>
        <w:t xml:space="preserve">.  These </w:t>
      </w:r>
      <w:r w:rsidR="00E65FE3" w:rsidRPr="00761C13">
        <w:rPr>
          <w:color w:val="000000" w:themeColor="text1"/>
          <w:lang w:val="en-CA"/>
        </w:rPr>
        <w:t>e</w:t>
      </w:r>
      <w:bookmarkStart w:id="0" w:name="_GoBack"/>
      <w:bookmarkEnd w:id="0"/>
      <w:r w:rsidR="00E65FE3" w:rsidRPr="00761C13">
        <w:rPr>
          <w:color w:val="000000" w:themeColor="text1"/>
          <w:lang w:val="en-CA"/>
        </w:rPr>
        <w:t xml:space="preserve">xceptional </w:t>
      </w:r>
      <w:r w:rsidRPr="00761C13">
        <w:rPr>
          <w:color w:val="000000" w:themeColor="text1"/>
          <w:lang w:val="en-CA"/>
        </w:rPr>
        <w:t>situations are to be discussed and voted on by the executive at the August monthly meeting.  Note – the identity of the requesting member will only be known by the treasurer whose responsibility will be to present the situation in an unbiased manner.</w:t>
      </w:r>
    </w:p>
    <w:p w14:paraId="7486B6E9" w14:textId="623C5A75" w:rsidR="00A11338" w:rsidRPr="00761C13" w:rsidRDefault="00A11338" w:rsidP="00A11338">
      <w:pPr>
        <w:rPr>
          <w:color w:val="000000" w:themeColor="text1"/>
          <w:lang w:val="en-CA"/>
        </w:rPr>
      </w:pPr>
    </w:p>
    <w:p w14:paraId="406735D6" w14:textId="2433199D" w:rsidR="00A11338" w:rsidRPr="00761C13" w:rsidRDefault="00A11338" w:rsidP="00A11338">
      <w:pPr>
        <w:pStyle w:val="ListParagraph"/>
        <w:numPr>
          <w:ilvl w:val="0"/>
          <w:numId w:val="1"/>
        </w:numPr>
        <w:rPr>
          <w:color w:val="000000" w:themeColor="text1"/>
          <w:lang w:val="en-CA"/>
        </w:rPr>
      </w:pPr>
      <w:r w:rsidRPr="00761C13">
        <w:rPr>
          <w:color w:val="000000" w:themeColor="text1"/>
          <w:lang w:val="en-CA"/>
        </w:rPr>
        <w:t xml:space="preserve">A payment plan </w:t>
      </w:r>
      <w:r w:rsidR="00E65FE3" w:rsidRPr="00761C13">
        <w:rPr>
          <w:color w:val="000000" w:themeColor="text1"/>
          <w:lang w:val="en-CA"/>
        </w:rPr>
        <w:t>extending</w:t>
      </w:r>
      <w:r w:rsidRPr="00761C13">
        <w:rPr>
          <w:color w:val="000000" w:themeColor="text1"/>
          <w:lang w:val="en-CA"/>
        </w:rPr>
        <w:t xml:space="preserve"> the deadline will not be in excess of 50% of the full registration amount.</w:t>
      </w:r>
    </w:p>
    <w:p w14:paraId="672C34DB" w14:textId="77777777" w:rsidR="00A11338" w:rsidRPr="00761C13" w:rsidRDefault="00A11338" w:rsidP="00A11338">
      <w:pPr>
        <w:pStyle w:val="ListParagraph"/>
        <w:rPr>
          <w:color w:val="000000" w:themeColor="text1"/>
          <w:lang w:val="en-CA"/>
        </w:rPr>
      </w:pPr>
    </w:p>
    <w:p w14:paraId="154730EA" w14:textId="79BF457C" w:rsidR="00A11338" w:rsidRPr="00761C13" w:rsidRDefault="00A11338" w:rsidP="00A11338">
      <w:pPr>
        <w:pStyle w:val="ListParagraph"/>
        <w:numPr>
          <w:ilvl w:val="0"/>
          <w:numId w:val="1"/>
        </w:numPr>
        <w:rPr>
          <w:color w:val="000000" w:themeColor="text1"/>
          <w:lang w:val="en-CA"/>
        </w:rPr>
      </w:pPr>
      <w:r w:rsidRPr="00761C13">
        <w:rPr>
          <w:color w:val="000000" w:themeColor="text1"/>
          <w:lang w:val="en-CA"/>
        </w:rPr>
        <w:t xml:space="preserve">Payments will be accepted in any denomination </w:t>
      </w:r>
      <w:r w:rsidR="00E65FE3" w:rsidRPr="00761C13">
        <w:rPr>
          <w:color w:val="000000" w:themeColor="text1"/>
          <w:lang w:val="en-CA"/>
        </w:rPr>
        <w:t>beginning at the time of registration, ensuring full payment is received by the applicable deadline.</w:t>
      </w:r>
    </w:p>
    <w:sectPr w:rsidR="00A11338" w:rsidRPr="00761C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20C2" w14:textId="77777777" w:rsidR="00637F3E" w:rsidRDefault="00637F3E" w:rsidP="009C621E">
      <w:r>
        <w:separator/>
      </w:r>
    </w:p>
  </w:endnote>
  <w:endnote w:type="continuationSeparator" w:id="0">
    <w:p w14:paraId="0B06C273" w14:textId="77777777" w:rsidR="00637F3E" w:rsidRDefault="00637F3E" w:rsidP="009C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CB1C" w14:textId="77777777" w:rsidR="009C621E" w:rsidRDefault="009C6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E26E" w14:textId="77777777" w:rsidR="009C621E" w:rsidRDefault="009C6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1757" w14:textId="77777777" w:rsidR="009C621E" w:rsidRDefault="009C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81376" w14:textId="77777777" w:rsidR="00637F3E" w:rsidRDefault="00637F3E" w:rsidP="009C621E">
      <w:r>
        <w:separator/>
      </w:r>
    </w:p>
  </w:footnote>
  <w:footnote w:type="continuationSeparator" w:id="0">
    <w:p w14:paraId="2FEF50E6" w14:textId="77777777" w:rsidR="00637F3E" w:rsidRDefault="00637F3E" w:rsidP="009C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FDDB" w14:textId="77777777" w:rsidR="009C621E" w:rsidRDefault="009C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E2DE" w14:textId="2BE1ED6A" w:rsidR="009C621E" w:rsidRDefault="009C6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726C" w14:textId="77777777" w:rsidR="009C621E" w:rsidRDefault="009C6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B331D"/>
    <w:multiLevelType w:val="hybridMultilevel"/>
    <w:tmpl w:val="AAE22162"/>
    <w:lvl w:ilvl="0" w:tplc="EE70D2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7E320631"/>
    <w:multiLevelType w:val="hybridMultilevel"/>
    <w:tmpl w:val="E74041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3D"/>
    <w:rsid w:val="001B39C5"/>
    <w:rsid w:val="003C7618"/>
    <w:rsid w:val="00637F3E"/>
    <w:rsid w:val="00761C13"/>
    <w:rsid w:val="007E69B4"/>
    <w:rsid w:val="00836F51"/>
    <w:rsid w:val="00856946"/>
    <w:rsid w:val="009C621E"/>
    <w:rsid w:val="00A11338"/>
    <w:rsid w:val="00A25FA9"/>
    <w:rsid w:val="00DD173D"/>
    <w:rsid w:val="00E4387D"/>
    <w:rsid w:val="00E6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BE7510B"/>
  <w15:chartTrackingRefBased/>
  <w15:docId w15:val="{8503C012-C11D-4577-B9B4-836C8A96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9C5"/>
    <w:pPr>
      <w:ind w:left="720"/>
      <w:contextualSpacing/>
    </w:pPr>
  </w:style>
  <w:style w:type="paragraph" w:styleId="Header">
    <w:name w:val="header"/>
    <w:basedOn w:val="Normal"/>
    <w:link w:val="HeaderChar"/>
    <w:uiPriority w:val="99"/>
    <w:unhideWhenUsed/>
    <w:rsid w:val="009C621E"/>
    <w:pPr>
      <w:tabs>
        <w:tab w:val="center" w:pos="4680"/>
        <w:tab w:val="right" w:pos="9360"/>
      </w:tabs>
    </w:pPr>
  </w:style>
  <w:style w:type="character" w:customStyle="1" w:styleId="HeaderChar">
    <w:name w:val="Header Char"/>
    <w:basedOn w:val="DefaultParagraphFont"/>
    <w:link w:val="Header"/>
    <w:uiPriority w:val="99"/>
    <w:rsid w:val="009C621E"/>
  </w:style>
  <w:style w:type="paragraph" w:styleId="Footer">
    <w:name w:val="footer"/>
    <w:basedOn w:val="Normal"/>
    <w:link w:val="FooterChar"/>
    <w:uiPriority w:val="99"/>
    <w:unhideWhenUsed/>
    <w:rsid w:val="009C621E"/>
    <w:pPr>
      <w:tabs>
        <w:tab w:val="center" w:pos="4680"/>
        <w:tab w:val="right" w:pos="9360"/>
      </w:tabs>
    </w:pPr>
  </w:style>
  <w:style w:type="character" w:customStyle="1" w:styleId="FooterChar">
    <w:name w:val="Footer Char"/>
    <w:basedOn w:val="DefaultParagraphFont"/>
    <w:link w:val="Footer"/>
    <w:uiPriority w:val="99"/>
    <w:rsid w:val="009C621E"/>
  </w:style>
  <w:style w:type="paragraph" w:styleId="NormalWeb">
    <w:name w:val="Normal (Web)"/>
    <w:basedOn w:val="Normal"/>
    <w:uiPriority w:val="99"/>
    <w:semiHidden/>
    <w:unhideWhenUsed/>
    <w:rsid w:val="00A25FA9"/>
    <w:pPr>
      <w:spacing w:before="100" w:beforeAutospacing="1" w:after="100" w:afterAutospacing="1"/>
    </w:pPr>
    <w:rPr>
      <w:rFonts w:eastAsiaTheme="minorEastAsia" w:cs="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D627-674C-E846-AF31-F23F8692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dc:creator>
  <cp:keywords/>
  <dc:description/>
  <cp:lastModifiedBy>Johann Mitchell</cp:lastModifiedBy>
  <cp:revision>4</cp:revision>
  <cp:lastPrinted>2019-01-09T19:27:00Z</cp:lastPrinted>
  <dcterms:created xsi:type="dcterms:W3CDTF">2019-01-09T19:28:00Z</dcterms:created>
  <dcterms:modified xsi:type="dcterms:W3CDTF">2019-02-09T16:37:00Z</dcterms:modified>
</cp:coreProperties>
</file>